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C27D" w14:textId="77777777" w:rsidR="007F5A47" w:rsidRPr="00C04AA9" w:rsidRDefault="007F5A47" w:rsidP="007F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C04AA9">
        <w:rPr>
          <w:rFonts w:ascii="Calibri" w:hAnsi="Calibri" w:cs="Calibri"/>
          <w:b/>
          <w:u w:val="single"/>
        </w:rPr>
        <w:t>PURPOSE</w:t>
      </w:r>
    </w:p>
    <w:p w14:paraId="1A5F1AF1" w14:textId="77777777" w:rsidR="002E3E5D" w:rsidRDefault="002E3E5D" w:rsidP="004F33E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4D9947BF" w14:textId="6DE65AE5" w:rsidR="006972ED" w:rsidRPr="006972ED" w:rsidRDefault="006972ED" w:rsidP="004F33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Calibri"/>
        </w:rPr>
        <w:t xml:space="preserve">The Sponsoring Institution must </w:t>
      </w:r>
      <w:r w:rsidR="004F33E1">
        <w:rPr>
          <w:rFonts w:cs="Calibri"/>
        </w:rPr>
        <w:t xml:space="preserve">have formal written policies and procedures governing resident </w:t>
      </w:r>
      <w:r w:rsidR="00C54606">
        <w:rPr>
          <w:rFonts w:cs="Calibri"/>
        </w:rPr>
        <w:t>work</w:t>
      </w:r>
      <w:r w:rsidR="004F33E1">
        <w:rPr>
          <w:rFonts w:cs="Calibri"/>
        </w:rPr>
        <w:t xml:space="preserve"> hours.</w:t>
      </w:r>
    </w:p>
    <w:p w14:paraId="0C624D12" w14:textId="77777777" w:rsidR="007F5A47" w:rsidRPr="00C04AA9" w:rsidRDefault="007F5A47" w:rsidP="007F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14:paraId="3233677C" w14:textId="77777777" w:rsidR="007F5A47" w:rsidRPr="00AE0D46" w:rsidRDefault="007F5A47" w:rsidP="007F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D46">
        <w:rPr>
          <w:rFonts w:cs="Calibri"/>
          <w:b/>
          <w:u w:val="single"/>
        </w:rPr>
        <w:t>POLICY</w:t>
      </w:r>
    </w:p>
    <w:p w14:paraId="7915BF82" w14:textId="77777777" w:rsidR="002E3E5D" w:rsidRDefault="002E3E5D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</w:p>
    <w:p w14:paraId="5260D8A9" w14:textId="77777777" w:rsidR="009E3D5C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970C65">
        <w:rPr>
          <w:rFonts w:ascii="Calibri" w:hAnsi="Calibri" w:cs="Calibri"/>
          <w:color w:val="000000"/>
        </w:rPr>
        <w:t>With respect to working hours both on-site and off-site, all house staff must comply with the rules of the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department to which they are assigned and will also comply with any applicable ACGME, State or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Federal Regulations setting limitation on work hours. All house staff are required to accurately record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 xml:space="preserve">their work hours and report their work hours on the MedHub </w:t>
      </w:r>
      <w:r w:rsidRPr="00DA178F">
        <w:rPr>
          <w:rFonts w:ascii="Calibri" w:hAnsi="Calibri" w:cs="Calibri"/>
        </w:rPr>
        <w:t>system (stanford.medhub.com) and</w:t>
      </w:r>
      <w:r w:rsidRPr="00970C65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be disciplined if they fail to do so. Access to MedHub will be emailed to the Resident/Fellow upon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completion of Orientation.</w:t>
      </w:r>
    </w:p>
    <w:p w14:paraId="68649DBD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7044D66" w14:textId="77777777" w:rsidR="007F5A47" w:rsidRPr="00AE0D46" w:rsidRDefault="007F5A47" w:rsidP="007F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  <w:r w:rsidRPr="00AE0D46">
        <w:rPr>
          <w:rFonts w:cs="Calibri"/>
          <w:b/>
          <w:u w:val="single"/>
        </w:rPr>
        <w:t>PROCEDURES</w:t>
      </w:r>
    </w:p>
    <w:p w14:paraId="7B1A37EA" w14:textId="77777777" w:rsidR="002E3E5D" w:rsidRDefault="002E3E5D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37E00192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Residents can report non-compliance with residency work hours to the Department of Graduate</w:t>
      </w:r>
    </w:p>
    <w:p w14:paraId="27A917BB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Medical Education, Medical Director, of Education or ACGME. Contact Ann Dohn, Department of</w:t>
      </w:r>
    </w:p>
    <w:p w14:paraId="1D0024AC" w14:textId="6D985B5B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Graduate Medical Education at (650-723-5948), if you have any questions about work hours or outside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 xml:space="preserve">commitments. </w:t>
      </w:r>
      <w:r w:rsidR="00DA178F">
        <w:t xml:space="preserve">Residents can report non-compliance with residency </w:t>
      </w:r>
      <w:r w:rsidR="00C54606">
        <w:t>work</w:t>
      </w:r>
      <w:r w:rsidR="00DA178F">
        <w:t xml:space="preserve"> hours to the Department of Graduate Medical Education</w:t>
      </w:r>
      <w:r w:rsidR="00DA178F" w:rsidRPr="00970C65"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(gme.stanford.edu/anon_report.html)</w:t>
      </w:r>
      <w:r w:rsidR="00DA178F">
        <w:rPr>
          <w:rFonts w:ascii="Calibri" w:hAnsi="Calibri" w:cs="Calibri"/>
        </w:rPr>
        <w:t>.</w:t>
      </w:r>
    </w:p>
    <w:p w14:paraId="298B95C1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,Bold" w:hAnsi="Calibri,Bold" w:cs="Calibri,Bold"/>
          <w:b/>
          <w:bCs/>
        </w:rPr>
      </w:pPr>
      <w:r w:rsidRPr="00970C65">
        <w:rPr>
          <w:rFonts w:ascii="Calibri,Bold" w:hAnsi="Calibri,Bold" w:cs="Calibri,Bold"/>
          <w:b/>
          <w:bCs/>
        </w:rPr>
        <w:t>All residents must accurately report their work hours on a weekly basis using the MedHub system.</w:t>
      </w:r>
      <w:r>
        <w:rPr>
          <w:rFonts w:ascii="Calibri,Bold" w:hAnsi="Calibri,Bold" w:cs="Calibri,Bold"/>
          <w:b/>
          <w:bCs/>
        </w:rPr>
        <w:t xml:space="preserve"> </w:t>
      </w:r>
      <w:r w:rsidRPr="00970C65">
        <w:rPr>
          <w:rFonts w:ascii="Calibri,Bold" w:hAnsi="Calibri,Bold" w:cs="Calibri,Bold"/>
          <w:b/>
          <w:bCs/>
        </w:rPr>
        <w:t>Failure to do so may result in disciplinary action including termination from the residency program.</w:t>
      </w:r>
    </w:p>
    <w:p w14:paraId="6AFCDA96" w14:textId="77777777" w:rsid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015AA5A8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Requirements for entering hours accurately into existing and future time recording systems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weekly.</w:t>
      </w:r>
    </w:p>
    <w:p w14:paraId="0D91C692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The need for Faculty Chairs to observe hours worked by residents to check compliance.</w:t>
      </w:r>
    </w:p>
    <w:p w14:paraId="2C7B8CC8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Details of required Whistle Blower protection arrangements; and</w:t>
      </w:r>
    </w:p>
    <w:p w14:paraId="1AD4AD69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The need to reference the ACGME website on Procedures Addressing Complaints against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Residency Programs.</w:t>
      </w:r>
    </w:p>
    <w:p w14:paraId="6C0D61AE" w14:textId="77777777" w:rsid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5869522C" w14:textId="77777777" w:rsidR="005C41FE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Professional activities in your off-time hours should be arranged so as not to interfere with your house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officer obligations and your ability to benefit from the Graduate Medical Education Program.</w:t>
      </w:r>
    </w:p>
    <w:p w14:paraId="5B825140" w14:textId="77777777" w:rsidR="00992F9C" w:rsidRPr="00AE0D46" w:rsidRDefault="00992F9C" w:rsidP="005C41FE">
      <w:p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p w14:paraId="3173FA57" w14:textId="77777777" w:rsidR="00CC5A2D" w:rsidRPr="00AE0D46" w:rsidRDefault="00CC5A2D" w:rsidP="005C41F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D46">
        <w:rPr>
          <w:rFonts w:cs="Calibri"/>
          <w:b/>
          <w:u w:val="single"/>
        </w:rPr>
        <w:t>DOCUMENT INFORMATION</w:t>
      </w:r>
    </w:p>
    <w:p w14:paraId="49579945" w14:textId="77777777" w:rsidR="00CC5A2D" w:rsidRPr="00AE0D46" w:rsidRDefault="00CC5A2D" w:rsidP="004E5E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9FD8B6" w14:textId="77777777" w:rsidR="004E5EC9" w:rsidRPr="00AE0D46" w:rsidRDefault="004E5EC9" w:rsidP="004E5EC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AE0D46">
        <w:rPr>
          <w:rFonts w:cs="Calibri"/>
        </w:rPr>
        <w:t xml:space="preserve">This policy is reviewed by the Graduate Medical Education Committee every </w:t>
      </w:r>
      <w:r w:rsidR="00325D41">
        <w:rPr>
          <w:rFonts w:cs="Calibri"/>
        </w:rPr>
        <w:t>two</w:t>
      </w:r>
      <w:r w:rsidRPr="00AE0D46">
        <w:rPr>
          <w:rFonts w:cs="Calibri"/>
        </w:rPr>
        <w:t xml:space="preserve"> years. </w:t>
      </w:r>
    </w:p>
    <w:p w14:paraId="4F49A67E" w14:textId="77777777" w:rsidR="004E5EC9" w:rsidRDefault="004E5EC9" w:rsidP="004E5EC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AE0D46">
        <w:rPr>
          <w:rFonts w:cs="Calibri"/>
        </w:rPr>
        <w:t xml:space="preserve">Approved By:  </w:t>
      </w:r>
      <w:r w:rsidRPr="00AE0D46">
        <w:rPr>
          <w:rFonts w:cs="Calibri"/>
        </w:rPr>
        <w:tab/>
        <w:t>Graduate Medical Education Committee</w:t>
      </w:r>
    </w:p>
    <w:p w14:paraId="57850A96" w14:textId="77777777" w:rsidR="00E90835" w:rsidRPr="00AE0D46" w:rsidRDefault="00E90835" w:rsidP="00E908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REV. 1/8/2008</w:t>
      </w:r>
    </w:p>
    <w:p w14:paraId="25F3FC07" w14:textId="339CE76F" w:rsidR="004D6386" w:rsidRDefault="005644E3" w:rsidP="005644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REV. 5/10/2012</w:t>
      </w:r>
    </w:p>
    <w:p w14:paraId="25675256" w14:textId="1CDCB361" w:rsidR="00135D55" w:rsidRDefault="00135D55" w:rsidP="005644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REV. 8/12/2021</w:t>
      </w:r>
    </w:p>
    <w:sectPr w:rsidR="00135D55" w:rsidSect="00062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4A96" w14:textId="77777777" w:rsidR="004F33E1" w:rsidRDefault="004F33E1" w:rsidP="007F5A47">
      <w:pPr>
        <w:spacing w:after="0" w:line="240" w:lineRule="auto"/>
      </w:pPr>
      <w:r>
        <w:separator/>
      </w:r>
    </w:p>
  </w:endnote>
  <w:endnote w:type="continuationSeparator" w:id="0">
    <w:p w14:paraId="501EF389" w14:textId="77777777" w:rsidR="004F33E1" w:rsidRDefault="004F33E1" w:rsidP="007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2EC" w14:textId="77777777" w:rsidR="00EE2F01" w:rsidRDefault="00EE2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18CA" w14:textId="77777777" w:rsidR="00EE2F01" w:rsidRDefault="00EE2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7156" w14:textId="77777777" w:rsidR="00EE2F01" w:rsidRDefault="00EE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62B9" w14:textId="77777777" w:rsidR="004F33E1" w:rsidRDefault="004F33E1" w:rsidP="007F5A47">
      <w:pPr>
        <w:spacing w:after="0" w:line="240" w:lineRule="auto"/>
      </w:pPr>
      <w:r>
        <w:separator/>
      </w:r>
    </w:p>
  </w:footnote>
  <w:footnote w:type="continuationSeparator" w:id="0">
    <w:p w14:paraId="2B1A42AC" w14:textId="77777777" w:rsidR="004F33E1" w:rsidRDefault="004F33E1" w:rsidP="007F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F790" w14:textId="77777777" w:rsidR="00EE2F01" w:rsidRDefault="00EE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3"/>
      <w:gridCol w:w="4667"/>
    </w:tblGrid>
    <w:tr w:rsidR="004F33E1" w:rsidRPr="005644E3" w14:paraId="0D91CD6D" w14:textId="77777777" w:rsidTr="007F5A47">
      <w:tc>
        <w:tcPr>
          <w:tcW w:w="4788" w:type="dxa"/>
        </w:tcPr>
        <w:p w14:paraId="7827C84F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This policy applies to:</w:t>
          </w:r>
        </w:p>
        <w:p w14:paraId="293C6F2B" w14:textId="3CCCF52C" w:rsidR="004F33E1" w:rsidRPr="005644E3" w:rsidRDefault="004F33E1">
          <w:pPr>
            <w:pStyle w:val="Header"/>
            <w:rPr>
              <w:b/>
              <w:i/>
            </w:rPr>
          </w:pPr>
          <w:r w:rsidRPr="005644E3">
            <w:rPr>
              <w:b/>
              <w:i/>
            </w:rPr>
            <w:t>Stanford H</w:t>
          </w:r>
          <w:r w:rsidR="00862CDB">
            <w:rPr>
              <w:b/>
              <w:i/>
            </w:rPr>
            <w:t>ealth Care</w:t>
          </w:r>
        </w:p>
      </w:tc>
      <w:tc>
        <w:tcPr>
          <w:tcW w:w="4788" w:type="dxa"/>
        </w:tcPr>
        <w:p w14:paraId="0E8190D4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Last Approval Date:</w:t>
          </w:r>
        </w:p>
        <w:p w14:paraId="1B9DBE14" w14:textId="2E257E07" w:rsidR="004F33E1" w:rsidRPr="005644E3" w:rsidRDefault="00135D55">
          <w:pPr>
            <w:pStyle w:val="Header"/>
            <w:rPr>
              <w:b/>
            </w:rPr>
          </w:pPr>
          <w:r>
            <w:rPr>
              <w:b/>
            </w:rPr>
            <w:t>August 12</w:t>
          </w:r>
          <w:r w:rsidR="004F33E1" w:rsidRPr="005644E3">
            <w:rPr>
              <w:b/>
            </w:rPr>
            <w:t>, 20</w:t>
          </w:r>
          <w:r w:rsidR="00EE2F01">
            <w:rPr>
              <w:b/>
            </w:rPr>
            <w:t>21</w:t>
          </w:r>
        </w:p>
      </w:tc>
    </w:tr>
    <w:tr w:rsidR="004F33E1" w:rsidRPr="005644E3" w14:paraId="7DB015B9" w14:textId="77777777" w:rsidTr="007F5A47">
      <w:tc>
        <w:tcPr>
          <w:tcW w:w="4788" w:type="dxa"/>
        </w:tcPr>
        <w:p w14:paraId="2D827F01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Name of Policy:</w:t>
          </w:r>
        </w:p>
        <w:p w14:paraId="024F09E1" w14:textId="496B8525" w:rsidR="004F33E1" w:rsidRPr="005644E3" w:rsidRDefault="00C54606">
          <w:pPr>
            <w:pStyle w:val="Header"/>
            <w:rPr>
              <w:b/>
            </w:rPr>
          </w:pPr>
          <w:r>
            <w:rPr>
              <w:b/>
            </w:rPr>
            <w:t>Work</w:t>
          </w:r>
          <w:r w:rsidR="004F33E1" w:rsidRPr="005644E3">
            <w:rPr>
              <w:b/>
            </w:rPr>
            <w:t xml:space="preserve"> Hours Policy</w:t>
          </w:r>
        </w:p>
      </w:tc>
      <w:tc>
        <w:tcPr>
          <w:tcW w:w="4788" w:type="dxa"/>
          <w:vMerge w:val="restart"/>
        </w:tcPr>
        <w:p w14:paraId="2D3ABF47" w14:textId="77777777" w:rsidR="004F33E1" w:rsidRPr="005644E3" w:rsidRDefault="004F33E1" w:rsidP="007F5A47">
          <w:pPr>
            <w:pStyle w:val="Header"/>
            <w:jc w:val="center"/>
            <w:rPr>
              <w:b/>
            </w:rPr>
          </w:pPr>
        </w:p>
        <w:sdt>
          <w:sdtPr>
            <w:rPr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1C8C5A9" w14:textId="77777777" w:rsidR="004F33E1" w:rsidRPr="005644E3" w:rsidRDefault="004F33E1">
              <w:pPr>
                <w:rPr>
                  <w:b/>
                </w:rPr>
              </w:pPr>
              <w:r w:rsidRPr="005644E3">
                <w:rPr>
                  <w:b/>
                </w:rPr>
                <w:t xml:space="preserve">Page </w:t>
              </w:r>
              <w:r w:rsidR="000B5040" w:rsidRPr="005644E3">
                <w:rPr>
                  <w:b/>
                </w:rPr>
                <w:fldChar w:fldCharType="begin"/>
              </w:r>
              <w:r w:rsidR="0096615D" w:rsidRPr="005644E3">
                <w:rPr>
                  <w:b/>
                </w:rPr>
                <w:instrText xml:space="preserve"> PAGE </w:instrText>
              </w:r>
              <w:r w:rsidR="000B5040" w:rsidRPr="005644E3">
                <w:rPr>
                  <w:b/>
                </w:rPr>
                <w:fldChar w:fldCharType="separate"/>
              </w:r>
              <w:r w:rsidR="00E90835">
                <w:rPr>
                  <w:b/>
                  <w:noProof/>
                </w:rPr>
                <w:t>1</w:t>
              </w:r>
              <w:r w:rsidR="000B5040" w:rsidRPr="005644E3">
                <w:rPr>
                  <w:b/>
                </w:rPr>
                <w:fldChar w:fldCharType="end"/>
              </w:r>
              <w:r w:rsidRPr="005644E3">
                <w:rPr>
                  <w:b/>
                </w:rPr>
                <w:t xml:space="preserve"> of </w:t>
              </w:r>
              <w:r w:rsidR="000B5040" w:rsidRPr="005644E3">
                <w:rPr>
                  <w:b/>
                </w:rPr>
                <w:fldChar w:fldCharType="begin"/>
              </w:r>
              <w:r w:rsidR="0096615D" w:rsidRPr="005644E3">
                <w:rPr>
                  <w:b/>
                </w:rPr>
                <w:instrText xml:space="preserve"> NUMPAGES  </w:instrText>
              </w:r>
              <w:r w:rsidR="000B5040" w:rsidRPr="005644E3">
                <w:rPr>
                  <w:b/>
                </w:rPr>
                <w:fldChar w:fldCharType="separate"/>
              </w:r>
              <w:r w:rsidR="00E90835">
                <w:rPr>
                  <w:b/>
                  <w:noProof/>
                </w:rPr>
                <w:t>1</w:t>
              </w:r>
              <w:r w:rsidR="000B5040" w:rsidRPr="005644E3">
                <w:rPr>
                  <w:b/>
                </w:rPr>
                <w:fldChar w:fldCharType="end"/>
              </w:r>
            </w:p>
          </w:sdtContent>
        </w:sdt>
        <w:p w14:paraId="4E53BE15" w14:textId="77777777" w:rsidR="004F33E1" w:rsidRPr="005644E3" w:rsidRDefault="004F33E1" w:rsidP="007F5A47">
          <w:pPr>
            <w:rPr>
              <w:rFonts w:asciiTheme="majorHAnsi" w:hAnsiTheme="majorHAnsi"/>
              <w:b/>
              <w:sz w:val="48"/>
              <w:szCs w:val="44"/>
            </w:rPr>
          </w:pPr>
        </w:p>
      </w:tc>
    </w:tr>
    <w:tr w:rsidR="004F33E1" w:rsidRPr="005644E3" w14:paraId="46D906A1" w14:textId="77777777" w:rsidTr="007F5A47">
      <w:tc>
        <w:tcPr>
          <w:tcW w:w="4788" w:type="dxa"/>
        </w:tcPr>
        <w:p w14:paraId="673E6233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Reference Number to Institutional Requirements:</w:t>
          </w:r>
        </w:p>
        <w:p w14:paraId="5F4A3271" w14:textId="387B01EF" w:rsidR="004F33E1" w:rsidRPr="005644E3" w:rsidRDefault="000C7EF7">
          <w:pPr>
            <w:pStyle w:val="Header"/>
            <w:rPr>
              <w:b/>
            </w:rPr>
          </w:pPr>
          <w:r w:rsidRPr="000C7EF7">
            <w:rPr>
              <w:b/>
            </w:rPr>
            <w:t>IV.K.</w:t>
          </w:r>
        </w:p>
      </w:tc>
      <w:tc>
        <w:tcPr>
          <w:tcW w:w="4788" w:type="dxa"/>
          <w:vMerge/>
        </w:tcPr>
        <w:p w14:paraId="3C7DF2D1" w14:textId="77777777" w:rsidR="004F33E1" w:rsidRPr="005644E3" w:rsidRDefault="004F33E1">
          <w:pPr>
            <w:pStyle w:val="Header"/>
            <w:rPr>
              <w:b/>
            </w:rPr>
          </w:pPr>
        </w:p>
      </w:tc>
    </w:tr>
  </w:tbl>
  <w:p w14:paraId="0EE02C01" w14:textId="77777777" w:rsidR="004F33E1" w:rsidRPr="005644E3" w:rsidRDefault="004F33E1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A715" w14:textId="77777777" w:rsidR="00EE2F01" w:rsidRDefault="00EE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A08"/>
    <w:multiLevelType w:val="hybridMultilevel"/>
    <w:tmpl w:val="45E86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37932"/>
    <w:multiLevelType w:val="hybridMultilevel"/>
    <w:tmpl w:val="0E6EE9C2"/>
    <w:lvl w:ilvl="0" w:tplc="432EC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8694E"/>
    <w:multiLevelType w:val="hybridMultilevel"/>
    <w:tmpl w:val="4C945620"/>
    <w:lvl w:ilvl="0" w:tplc="449A5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A1C5D"/>
    <w:multiLevelType w:val="hybridMultilevel"/>
    <w:tmpl w:val="1CBA878E"/>
    <w:lvl w:ilvl="0" w:tplc="6BB2F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7474C"/>
    <w:multiLevelType w:val="hybridMultilevel"/>
    <w:tmpl w:val="FD86B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27C23"/>
    <w:multiLevelType w:val="hybridMultilevel"/>
    <w:tmpl w:val="37FC29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C642D"/>
    <w:multiLevelType w:val="hybridMultilevel"/>
    <w:tmpl w:val="58D08582"/>
    <w:lvl w:ilvl="0" w:tplc="5046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171EB"/>
    <w:multiLevelType w:val="hybridMultilevel"/>
    <w:tmpl w:val="08563AD6"/>
    <w:lvl w:ilvl="0" w:tplc="A386DE18">
      <w:start w:val="1"/>
      <w:numFmt w:val="decimal"/>
      <w:lvlText w:val="(%1)"/>
      <w:lvlJc w:val="left"/>
      <w:pPr>
        <w:ind w:left="180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4B49CF"/>
    <w:multiLevelType w:val="hybridMultilevel"/>
    <w:tmpl w:val="AA006FDC"/>
    <w:lvl w:ilvl="0" w:tplc="0DAC02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6E5"/>
    <w:multiLevelType w:val="hybridMultilevel"/>
    <w:tmpl w:val="7AB2825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A01B3"/>
    <w:multiLevelType w:val="hybridMultilevel"/>
    <w:tmpl w:val="F0B05260"/>
    <w:lvl w:ilvl="0" w:tplc="B6AEC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F4803"/>
    <w:multiLevelType w:val="hybridMultilevel"/>
    <w:tmpl w:val="8E8042F4"/>
    <w:lvl w:ilvl="0" w:tplc="AD5E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743B2"/>
    <w:multiLevelType w:val="hybridMultilevel"/>
    <w:tmpl w:val="18280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0A9F"/>
    <w:multiLevelType w:val="hybridMultilevel"/>
    <w:tmpl w:val="D4DC85C6"/>
    <w:lvl w:ilvl="0" w:tplc="A386DE1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E3A3B"/>
    <w:multiLevelType w:val="hybridMultilevel"/>
    <w:tmpl w:val="4A447B80"/>
    <w:lvl w:ilvl="0" w:tplc="596606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374225"/>
    <w:multiLevelType w:val="hybridMultilevel"/>
    <w:tmpl w:val="8D9E8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0861C5"/>
    <w:multiLevelType w:val="hybridMultilevel"/>
    <w:tmpl w:val="4CF24D16"/>
    <w:lvl w:ilvl="0" w:tplc="59660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B1A20"/>
    <w:multiLevelType w:val="hybridMultilevel"/>
    <w:tmpl w:val="C9C654FE"/>
    <w:lvl w:ilvl="0" w:tplc="0DAC02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93424"/>
    <w:multiLevelType w:val="hybridMultilevel"/>
    <w:tmpl w:val="F32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6764D"/>
    <w:multiLevelType w:val="hybridMultilevel"/>
    <w:tmpl w:val="97ECA9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160F0C"/>
    <w:multiLevelType w:val="hybridMultilevel"/>
    <w:tmpl w:val="7E7A75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152AB5"/>
    <w:multiLevelType w:val="hybridMultilevel"/>
    <w:tmpl w:val="318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27A6"/>
    <w:multiLevelType w:val="hybridMultilevel"/>
    <w:tmpl w:val="9F8EB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F341D7"/>
    <w:multiLevelType w:val="hybridMultilevel"/>
    <w:tmpl w:val="1158DC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D93320"/>
    <w:multiLevelType w:val="hybridMultilevel"/>
    <w:tmpl w:val="36DAADC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5174790">
    <w:abstractNumId w:val="16"/>
  </w:num>
  <w:num w:numId="2" w16cid:durableId="1113475888">
    <w:abstractNumId w:val="14"/>
  </w:num>
  <w:num w:numId="3" w16cid:durableId="1319269654">
    <w:abstractNumId w:val="17"/>
  </w:num>
  <w:num w:numId="4" w16cid:durableId="77755503">
    <w:abstractNumId w:val="8"/>
  </w:num>
  <w:num w:numId="5" w16cid:durableId="2047871512">
    <w:abstractNumId w:val="24"/>
  </w:num>
  <w:num w:numId="6" w16cid:durableId="1158962117">
    <w:abstractNumId w:val="9"/>
  </w:num>
  <w:num w:numId="7" w16cid:durableId="1585606444">
    <w:abstractNumId w:val="1"/>
  </w:num>
  <w:num w:numId="8" w16cid:durableId="658463668">
    <w:abstractNumId w:val="3"/>
  </w:num>
  <w:num w:numId="9" w16cid:durableId="1259437908">
    <w:abstractNumId w:val="6"/>
  </w:num>
  <w:num w:numId="10" w16cid:durableId="1853452784">
    <w:abstractNumId w:val="10"/>
  </w:num>
  <w:num w:numId="11" w16cid:durableId="1110709153">
    <w:abstractNumId w:val="11"/>
  </w:num>
  <w:num w:numId="12" w16cid:durableId="70205883">
    <w:abstractNumId w:val="2"/>
  </w:num>
  <w:num w:numId="13" w16cid:durableId="1197505316">
    <w:abstractNumId w:val="4"/>
  </w:num>
  <w:num w:numId="14" w16cid:durableId="2022464989">
    <w:abstractNumId w:val="20"/>
  </w:num>
  <w:num w:numId="15" w16cid:durableId="1916936871">
    <w:abstractNumId w:val="23"/>
  </w:num>
  <w:num w:numId="16" w16cid:durableId="873157506">
    <w:abstractNumId w:val="5"/>
  </w:num>
  <w:num w:numId="17" w16cid:durableId="1541669165">
    <w:abstractNumId w:val="22"/>
  </w:num>
  <w:num w:numId="18" w16cid:durableId="184295788">
    <w:abstractNumId w:val="19"/>
  </w:num>
  <w:num w:numId="19" w16cid:durableId="1776243009">
    <w:abstractNumId w:val="12"/>
  </w:num>
  <w:num w:numId="20" w16cid:durableId="712118418">
    <w:abstractNumId w:val="0"/>
  </w:num>
  <w:num w:numId="21" w16cid:durableId="1087460659">
    <w:abstractNumId w:val="13"/>
  </w:num>
  <w:num w:numId="22" w16cid:durableId="50539044">
    <w:abstractNumId w:val="7"/>
  </w:num>
  <w:num w:numId="23" w16cid:durableId="1890919742">
    <w:abstractNumId w:val="21"/>
  </w:num>
  <w:num w:numId="24" w16cid:durableId="2030713332">
    <w:abstractNumId w:val="18"/>
  </w:num>
  <w:num w:numId="25" w16cid:durableId="1350568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47"/>
    <w:rsid w:val="00014005"/>
    <w:rsid w:val="00062FEE"/>
    <w:rsid w:val="000B5040"/>
    <w:rsid w:val="000C7EF7"/>
    <w:rsid w:val="00135D55"/>
    <w:rsid w:val="00212568"/>
    <w:rsid w:val="002E3E5D"/>
    <w:rsid w:val="00325D41"/>
    <w:rsid w:val="00424800"/>
    <w:rsid w:val="004D6386"/>
    <w:rsid w:val="004E5EC9"/>
    <w:rsid w:val="004F33E1"/>
    <w:rsid w:val="005644E3"/>
    <w:rsid w:val="005A2BE3"/>
    <w:rsid w:val="005C41FE"/>
    <w:rsid w:val="00666668"/>
    <w:rsid w:val="00670421"/>
    <w:rsid w:val="006972ED"/>
    <w:rsid w:val="006A3A04"/>
    <w:rsid w:val="006B2DE6"/>
    <w:rsid w:val="0075077A"/>
    <w:rsid w:val="007C43F0"/>
    <w:rsid w:val="007F490D"/>
    <w:rsid w:val="007F5A47"/>
    <w:rsid w:val="00827B3F"/>
    <w:rsid w:val="0084600D"/>
    <w:rsid w:val="00862CDB"/>
    <w:rsid w:val="0096615D"/>
    <w:rsid w:val="00970C65"/>
    <w:rsid w:val="00992F9C"/>
    <w:rsid w:val="009E3D5C"/>
    <w:rsid w:val="00A346A3"/>
    <w:rsid w:val="00AE0D46"/>
    <w:rsid w:val="00B2574E"/>
    <w:rsid w:val="00BA6B2A"/>
    <w:rsid w:val="00C04AA9"/>
    <w:rsid w:val="00C063B0"/>
    <w:rsid w:val="00C2331D"/>
    <w:rsid w:val="00C54606"/>
    <w:rsid w:val="00C8230C"/>
    <w:rsid w:val="00C946EC"/>
    <w:rsid w:val="00CC5A2D"/>
    <w:rsid w:val="00D768ED"/>
    <w:rsid w:val="00DA178F"/>
    <w:rsid w:val="00E3627D"/>
    <w:rsid w:val="00E90835"/>
    <w:rsid w:val="00E92B30"/>
    <w:rsid w:val="00EC6A6E"/>
    <w:rsid w:val="00EC7663"/>
    <w:rsid w:val="00EE2F01"/>
    <w:rsid w:val="00EE5A50"/>
    <w:rsid w:val="00F57EA4"/>
    <w:rsid w:val="00F7342B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405B"/>
  <w15:docId w15:val="{D110012C-EFBA-4D35-B806-7C4457D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47"/>
  </w:style>
  <w:style w:type="paragraph" w:styleId="Footer">
    <w:name w:val="footer"/>
    <w:basedOn w:val="Normal"/>
    <w:link w:val="FooterChar"/>
    <w:uiPriority w:val="99"/>
    <w:unhideWhenUsed/>
    <w:rsid w:val="007F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47"/>
  </w:style>
  <w:style w:type="table" w:styleId="TableGrid">
    <w:name w:val="Table Grid"/>
    <w:basedOn w:val="TableNormal"/>
    <w:uiPriority w:val="59"/>
    <w:rsid w:val="007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Hospital and Clinics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Huynh-Ngo, Thang</cp:lastModifiedBy>
  <cp:revision>4</cp:revision>
  <cp:lastPrinted>2012-05-16T20:47:00Z</cp:lastPrinted>
  <dcterms:created xsi:type="dcterms:W3CDTF">2022-04-21T17:28:00Z</dcterms:created>
  <dcterms:modified xsi:type="dcterms:W3CDTF">2023-06-12T16:31:00Z</dcterms:modified>
</cp:coreProperties>
</file>