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D02A6" w14:textId="77777777" w:rsidR="0081367C" w:rsidRPr="001325CC" w:rsidRDefault="0081367C" w:rsidP="0081367C">
      <w:pPr>
        <w:rPr>
          <w:rFonts w:ascii="Arial" w:hAnsi="Arial" w:cs="Arial"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0594A" wp14:editId="27E7DF5A">
                <wp:simplePos x="0" y="0"/>
                <wp:positionH relativeFrom="margin">
                  <wp:align>center</wp:align>
                </wp:positionH>
                <wp:positionV relativeFrom="paragraph">
                  <wp:posOffset>578459</wp:posOffset>
                </wp:positionV>
                <wp:extent cx="4114800" cy="571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DA321" w14:textId="532037BB" w:rsidR="00F64516" w:rsidRDefault="00524858" w:rsidP="0081367C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Menthol </w:t>
                            </w:r>
                          </w:p>
                          <w:p w14:paraId="0835236E" w14:textId="4A7A8181" w:rsidR="0081367C" w:rsidRPr="000C6C7A" w:rsidRDefault="00524858" w:rsidP="0081367C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Unit 2</w:t>
                            </w:r>
                            <w:r w:rsidR="0081367C" w:rsidRPr="000C6C7A">
                              <w:rPr>
                                <w:rFonts w:ascii="Arial" w:hAnsi="Arial" w:cs="Arial"/>
                                <w:sz w:val="32"/>
                              </w:rPr>
                              <w:t xml:space="preserve"> Quiz</w:t>
                            </w:r>
                          </w:p>
                          <w:p w14:paraId="799CE7B5" w14:textId="77777777" w:rsidR="0081367C" w:rsidRPr="000C6C7A" w:rsidRDefault="0081367C" w:rsidP="0081367C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E0594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45.55pt;width:324pt;height:4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" filled="f" stroked="f">
                <v:textbox>
                  <w:txbxContent>
                    <w:p w14:paraId="0D7DA321" w14:textId="532037BB" w:rsidR="00F64516" w:rsidRDefault="00524858" w:rsidP="0081367C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 xml:space="preserve">Menthol </w:t>
                      </w:r>
                    </w:p>
                    <w:p w14:paraId="0835236E" w14:textId="4A7A8181" w:rsidR="0081367C" w:rsidRPr="000C6C7A" w:rsidRDefault="00524858" w:rsidP="0081367C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Unit 2</w:t>
                      </w:r>
                      <w:r w:rsidR="0081367C" w:rsidRPr="000C6C7A">
                        <w:rPr>
                          <w:rFonts w:ascii="Arial" w:hAnsi="Arial" w:cs="Arial"/>
                          <w:sz w:val="32"/>
                        </w:rPr>
                        <w:t xml:space="preserve"> Quiz</w:t>
                      </w:r>
                    </w:p>
                    <w:p w14:paraId="799CE7B5" w14:textId="77777777" w:rsidR="0081367C" w:rsidRPr="000C6C7A" w:rsidRDefault="0081367C" w:rsidP="0081367C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25CC">
        <w:rPr>
          <w:rFonts w:ascii="Arial" w:hAnsi="Arial" w:cs="Arial"/>
          <w:noProof/>
        </w:rPr>
        <w:drawing>
          <wp:inline distT="0" distB="0" distL="0" distR="0" wp14:anchorId="6746E581" wp14:editId="25DF6F37">
            <wp:extent cx="5943600" cy="1106210"/>
            <wp:effectExtent l="0" t="25400" r="12700" b="1143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9B397B8" w14:textId="77387AD6" w:rsidR="002F50DC" w:rsidRDefault="002F50DC" w:rsidP="004C784B"/>
    <w:p w14:paraId="4CCD6A8A" w14:textId="77777777" w:rsidR="004C784B" w:rsidRDefault="004C784B" w:rsidP="004C784B"/>
    <w:p w14:paraId="105B5E7E" w14:textId="2EF1B55D" w:rsidR="0081367C" w:rsidRPr="0081367C" w:rsidRDefault="00524858" w:rsidP="0081367C">
      <w:pPr>
        <w:pStyle w:val="ListParagraph"/>
        <w:numPr>
          <w:ilvl w:val="0"/>
          <w:numId w:val="3"/>
        </w:numPr>
      </w:pPr>
      <w:r>
        <w:t>In 2009 Family Smoking Prevention and Tobacco Control Act failed to ban which flavor</w:t>
      </w:r>
      <w:r w:rsidR="0081367C" w:rsidRPr="0081367C">
        <w:t xml:space="preserve">?   </w:t>
      </w:r>
    </w:p>
    <w:p w14:paraId="1C44C67E" w14:textId="77777777" w:rsidR="0081367C" w:rsidRDefault="0081367C" w:rsidP="0081367C">
      <w:pPr>
        <w:pStyle w:val="ListParagraph"/>
        <w:numPr>
          <w:ilvl w:val="1"/>
          <w:numId w:val="3"/>
        </w:numPr>
        <w:sectPr w:rsidR="0081367C" w:rsidSect="00E86B49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7F8487" w14:textId="0064469E" w:rsidR="0081367C" w:rsidRPr="0081367C" w:rsidRDefault="00524858" w:rsidP="0081367C">
      <w:pPr>
        <w:pStyle w:val="ListParagraph"/>
        <w:numPr>
          <w:ilvl w:val="1"/>
          <w:numId w:val="3"/>
        </w:numPr>
      </w:pPr>
      <w:r>
        <w:t>Menthol</w:t>
      </w:r>
    </w:p>
    <w:p w14:paraId="580BDDB9" w14:textId="2ACBC4B6" w:rsidR="0081367C" w:rsidRPr="0081367C" w:rsidRDefault="00524858" w:rsidP="0081367C">
      <w:pPr>
        <w:pStyle w:val="ListParagraph"/>
        <w:numPr>
          <w:ilvl w:val="1"/>
          <w:numId w:val="3"/>
        </w:numPr>
      </w:pPr>
      <w:r>
        <w:t>Candy</w:t>
      </w:r>
    </w:p>
    <w:p w14:paraId="5A45E244" w14:textId="4A0A06AB" w:rsidR="0081367C" w:rsidRPr="0081367C" w:rsidRDefault="00524858" w:rsidP="0081367C">
      <w:pPr>
        <w:pStyle w:val="ListParagraph"/>
        <w:numPr>
          <w:ilvl w:val="1"/>
          <w:numId w:val="3"/>
        </w:numPr>
      </w:pPr>
      <w:r>
        <w:t>Fruit</w:t>
      </w:r>
    </w:p>
    <w:p w14:paraId="46061F4C" w14:textId="0E49E910" w:rsidR="0081367C" w:rsidRDefault="00524858" w:rsidP="0081367C">
      <w:pPr>
        <w:pStyle w:val="ListParagraph"/>
        <w:numPr>
          <w:ilvl w:val="1"/>
          <w:numId w:val="3"/>
        </w:numPr>
      </w:pPr>
      <w:r>
        <w:t>Drink</w:t>
      </w:r>
    </w:p>
    <w:p w14:paraId="73EB8338" w14:textId="77777777" w:rsidR="0081367C" w:rsidRDefault="0081367C" w:rsidP="0081367C">
      <w:pPr>
        <w:pStyle w:val="ListParagraph"/>
        <w:numPr>
          <w:ilvl w:val="0"/>
          <w:numId w:val="3"/>
        </w:numPr>
        <w:sectPr w:rsidR="0081367C" w:rsidSect="008136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D15E8AA" w14:textId="34CAAD69" w:rsidR="0081367C" w:rsidRDefault="0081367C" w:rsidP="0081367C">
      <w:pPr>
        <w:pStyle w:val="ListParagraph"/>
      </w:pPr>
    </w:p>
    <w:p w14:paraId="3C8B9C32" w14:textId="09C7836F" w:rsidR="0081367C" w:rsidRPr="0081367C" w:rsidRDefault="00524858" w:rsidP="0081367C">
      <w:pPr>
        <w:pStyle w:val="ListParagraph"/>
        <w:numPr>
          <w:ilvl w:val="0"/>
          <w:numId w:val="3"/>
        </w:numPr>
      </w:pPr>
      <w:r>
        <w:t>Why does Big Tobacco use menthol in cigarettes?</w:t>
      </w:r>
    </w:p>
    <w:p w14:paraId="52F40D38" w14:textId="77777777" w:rsidR="0081367C" w:rsidRDefault="0081367C" w:rsidP="0081367C">
      <w:pPr>
        <w:pStyle w:val="ListParagraph"/>
        <w:numPr>
          <w:ilvl w:val="1"/>
          <w:numId w:val="3"/>
        </w:numPr>
        <w:sectPr w:rsidR="0081367C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ABFC20" w14:textId="60795996" w:rsidR="0081367C" w:rsidRPr="0081367C" w:rsidRDefault="00524858" w:rsidP="0081367C">
      <w:pPr>
        <w:pStyle w:val="ListParagraph"/>
        <w:numPr>
          <w:ilvl w:val="1"/>
          <w:numId w:val="3"/>
        </w:numPr>
      </w:pPr>
      <w:r>
        <w:t>Cures cancer</w:t>
      </w:r>
    </w:p>
    <w:p w14:paraId="1BF44F37" w14:textId="42113619" w:rsidR="0081367C" w:rsidRPr="0081367C" w:rsidRDefault="00524858" w:rsidP="0081367C">
      <w:pPr>
        <w:pStyle w:val="ListParagraph"/>
        <w:numPr>
          <w:ilvl w:val="1"/>
          <w:numId w:val="3"/>
        </w:numPr>
      </w:pPr>
      <w:r>
        <w:t>Makes cigarettes safer</w:t>
      </w:r>
    </w:p>
    <w:p w14:paraId="068FA090" w14:textId="1A28B829" w:rsidR="0081367C" w:rsidRPr="0081367C" w:rsidRDefault="00524858" w:rsidP="0081367C">
      <w:pPr>
        <w:pStyle w:val="ListParagraph"/>
        <w:numPr>
          <w:ilvl w:val="1"/>
          <w:numId w:val="3"/>
        </w:numPr>
      </w:pPr>
      <w:r>
        <w:t>Soothes the throat</w:t>
      </w:r>
    </w:p>
    <w:p w14:paraId="4F0F74E6" w14:textId="3648A854" w:rsidR="0081367C" w:rsidRDefault="00524858" w:rsidP="0081367C">
      <w:pPr>
        <w:pStyle w:val="ListParagraph"/>
        <w:numPr>
          <w:ilvl w:val="1"/>
          <w:numId w:val="3"/>
        </w:numPr>
      </w:pPr>
      <w:r>
        <w:t>Freshens breath</w:t>
      </w:r>
    </w:p>
    <w:p w14:paraId="1F048B6D" w14:textId="418679EC" w:rsidR="0081367C" w:rsidRDefault="0081367C" w:rsidP="0081367C">
      <w:pPr>
        <w:pStyle w:val="ListParagraph"/>
        <w:numPr>
          <w:ilvl w:val="0"/>
          <w:numId w:val="3"/>
        </w:numPr>
        <w:sectPr w:rsidR="0081367C" w:rsidSect="008136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658F58" w14:textId="77777777" w:rsidR="0081367C" w:rsidRDefault="0081367C" w:rsidP="0081367C">
      <w:pPr>
        <w:pStyle w:val="ListParagraph"/>
      </w:pPr>
    </w:p>
    <w:p w14:paraId="2F38E608" w14:textId="4609FA36" w:rsidR="0081367C" w:rsidRPr="0081367C" w:rsidRDefault="00524858" w:rsidP="0081367C">
      <w:pPr>
        <w:pStyle w:val="ListParagraph"/>
        <w:numPr>
          <w:ilvl w:val="0"/>
          <w:numId w:val="3"/>
        </w:numPr>
      </w:pPr>
      <w:r>
        <w:t>What was the first mentholated cigarette widely sold in America?</w:t>
      </w:r>
    </w:p>
    <w:p w14:paraId="34DD8A30" w14:textId="77777777" w:rsidR="0081367C" w:rsidRDefault="0081367C" w:rsidP="0081367C">
      <w:pPr>
        <w:pStyle w:val="ListParagraph"/>
        <w:numPr>
          <w:ilvl w:val="1"/>
          <w:numId w:val="3"/>
        </w:numPr>
        <w:sectPr w:rsidR="0081367C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0B1FA4" w14:textId="1EEF8C81" w:rsidR="0081367C" w:rsidRPr="0081367C" w:rsidRDefault="00524858" w:rsidP="0081367C">
      <w:pPr>
        <w:pStyle w:val="ListParagraph"/>
        <w:numPr>
          <w:ilvl w:val="1"/>
          <w:numId w:val="3"/>
        </w:numPr>
      </w:pPr>
      <w:r>
        <w:t>Newport</w:t>
      </w:r>
    </w:p>
    <w:p w14:paraId="6FC9A600" w14:textId="1EECD8B1" w:rsidR="0081367C" w:rsidRPr="0081367C" w:rsidRDefault="00524858" w:rsidP="0081367C">
      <w:pPr>
        <w:pStyle w:val="ListParagraph"/>
        <w:numPr>
          <w:ilvl w:val="1"/>
          <w:numId w:val="3"/>
        </w:numPr>
      </w:pPr>
      <w:r>
        <w:t>Spud</w:t>
      </w:r>
    </w:p>
    <w:p w14:paraId="25F23C85" w14:textId="7C7B7CC8" w:rsidR="0081367C" w:rsidRDefault="00524858" w:rsidP="0081367C">
      <w:pPr>
        <w:pStyle w:val="ListParagraph"/>
        <w:numPr>
          <w:ilvl w:val="1"/>
          <w:numId w:val="3"/>
        </w:numPr>
      </w:pPr>
      <w:r>
        <w:t>Salem</w:t>
      </w:r>
    </w:p>
    <w:p w14:paraId="59089128" w14:textId="7EE8F0C5" w:rsidR="0081367C" w:rsidRPr="0081367C" w:rsidRDefault="00524858" w:rsidP="0081367C">
      <w:pPr>
        <w:pStyle w:val="ListParagraph"/>
        <w:numPr>
          <w:ilvl w:val="1"/>
          <w:numId w:val="3"/>
        </w:numPr>
      </w:pPr>
      <w:r>
        <w:t>Kool</w:t>
      </w:r>
    </w:p>
    <w:p w14:paraId="38B59960" w14:textId="77777777" w:rsidR="0081367C" w:rsidRDefault="0081367C" w:rsidP="0081367C">
      <w:pPr>
        <w:pStyle w:val="ListParagraph"/>
        <w:numPr>
          <w:ilvl w:val="0"/>
          <w:numId w:val="3"/>
        </w:numPr>
        <w:sectPr w:rsidR="0081367C" w:rsidSect="008136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9C9DCA8" w14:textId="00C7E49F" w:rsidR="0081367C" w:rsidRDefault="0081367C" w:rsidP="0081367C">
      <w:pPr>
        <w:pStyle w:val="ListParagraph"/>
      </w:pPr>
    </w:p>
    <w:p w14:paraId="4022D845" w14:textId="4A29DE62" w:rsidR="0081367C" w:rsidRPr="0081367C" w:rsidRDefault="00524858" w:rsidP="0081367C">
      <w:pPr>
        <w:pStyle w:val="ListParagraph"/>
        <w:numPr>
          <w:ilvl w:val="0"/>
          <w:numId w:val="3"/>
        </w:numPr>
      </w:pPr>
      <w:r>
        <w:t>Why is adding menthol to cigarettes dangerous?</w:t>
      </w:r>
    </w:p>
    <w:p w14:paraId="13CFB499" w14:textId="10356EE9" w:rsidR="0081367C" w:rsidRDefault="0081367C" w:rsidP="0081367C">
      <w:pPr>
        <w:pStyle w:val="ListParagraph"/>
        <w:numPr>
          <w:ilvl w:val="1"/>
          <w:numId w:val="3"/>
        </w:numPr>
        <w:sectPr w:rsidR="0081367C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5009C8" w14:textId="1B1931BD" w:rsidR="0081367C" w:rsidRPr="0081367C" w:rsidRDefault="00E67F25" w:rsidP="0081367C">
      <w:pPr>
        <w:pStyle w:val="ListParagraph"/>
        <w:numPr>
          <w:ilvl w:val="1"/>
          <w:numId w:val="3"/>
        </w:numPr>
      </w:pPr>
      <w:r>
        <w:t>Masks the harshness of cigarettes</w:t>
      </w:r>
    </w:p>
    <w:p w14:paraId="7393F9F9" w14:textId="4EE5EAF4" w:rsidR="0081367C" w:rsidRPr="0081367C" w:rsidRDefault="00E67F25" w:rsidP="0081367C">
      <w:pPr>
        <w:pStyle w:val="ListParagraph"/>
        <w:numPr>
          <w:ilvl w:val="1"/>
          <w:numId w:val="3"/>
        </w:numPr>
      </w:pPr>
      <w:r>
        <w:t>Menthol smokers take deeper hits</w:t>
      </w:r>
    </w:p>
    <w:p w14:paraId="0EE9A7C4" w14:textId="07D0CF00" w:rsidR="0081367C" w:rsidRPr="0081367C" w:rsidRDefault="00E67F25" w:rsidP="0081367C">
      <w:pPr>
        <w:pStyle w:val="ListParagraph"/>
        <w:numPr>
          <w:ilvl w:val="1"/>
          <w:numId w:val="3"/>
        </w:numPr>
      </w:pPr>
      <w:r>
        <w:t>Menthol smokers are less likely to quit</w:t>
      </w:r>
    </w:p>
    <w:p w14:paraId="34D5C9AB" w14:textId="601753E9" w:rsidR="0081367C" w:rsidRPr="0081367C" w:rsidRDefault="00E67F25" w:rsidP="0081367C">
      <w:pPr>
        <w:pStyle w:val="ListParagraph"/>
        <w:numPr>
          <w:ilvl w:val="1"/>
          <w:numId w:val="3"/>
        </w:numPr>
      </w:pPr>
      <w:r>
        <w:t>All of the above</w:t>
      </w:r>
    </w:p>
    <w:p w14:paraId="08A67932" w14:textId="77777777" w:rsidR="0081367C" w:rsidRDefault="0081367C" w:rsidP="0081367C">
      <w:pPr>
        <w:pStyle w:val="ListParagraph"/>
        <w:numPr>
          <w:ilvl w:val="0"/>
          <w:numId w:val="3"/>
        </w:numPr>
        <w:sectPr w:rsidR="0081367C" w:rsidSect="008136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841EFF" w14:textId="77777777" w:rsidR="0081367C" w:rsidRDefault="0081367C" w:rsidP="0081367C">
      <w:pPr>
        <w:pStyle w:val="ListParagraph"/>
      </w:pPr>
    </w:p>
    <w:p w14:paraId="26AA6F02" w14:textId="14755C6B" w:rsidR="00524858" w:rsidRPr="0081367C" w:rsidRDefault="00524858" w:rsidP="00524858">
      <w:pPr>
        <w:pStyle w:val="ListParagraph"/>
        <w:numPr>
          <w:ilvl w:val="0"/>
          <w:numId w:val="3"/>
        </w:numPr>
      </w:pPr>
      <w:r>
        <w:t>In 2014, which age group of menthol cigarette users (past 30-day usage) had the highest percentage of use?</w:t>
      </w:r>
    </w:p>
    <w:p w14:paraId="7371736B" w14:textId="77777777" w:rsidR="00524858" w:rsidRDefault="00524858" w:rsidP="00524858">
      <w:pPr>
        <w:pStyle w:val="ListParagraph"/>
        <w:numPr>
          <w:ilvl w:val="1"/>
          <w:numId w:val="3"/>
        </w:numPr>
        <w:sectPr w:rsidR="00524858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65CBF3" w14:textId="70A1DD42" w:rsidR="00524858" w:rsidRPr="0081367C" w:rsidRDefault="00524858" w:rsidP="00524858">
      <w:pPr>
        <w:pStyle w:val="ListParagraph"/>
        <w:numPr>
          <w:ilvl w:val="1"/>
          <w:numId w:val="3"/>
        </w:numPr>
      </w:pPr>
      <w:r>
        <w:t>12-17</w:t>
      </w:r>
    </w:p>
    <w:p w14:paraId="3172766D" w14:textId="35E3CBF7" w:rsidR="00524858" w:rsidRDefault="00524858" w:rsidP="00524858">
      <w:pPr>
        <w:pStyle w:val="ListParagraph"/>
        <w:numPr>
          <w:ilvl w:val="1"/>
          <w:numId w:val="3"/>
        </w:numPr>
      </w:pPr>
      <w:r>
        <w:t>18-25</w:t>
      </w:r>
    </w:p>
    <w:p w14:paraId="7F14A050" w14:textId="77777777" w:rsidR="00EB1632" w:rsidRDefault="00EB1632" w:rsidP="00EB1632">
      <w:pPr>
        <w:pStyle w:val="ListParagraph"/>
        <w:ind w:left="1440"/>
      </w:pPr>
    </w:p>
    <w:p w14:paraId="0764E4F6" w14:textId="7F4BDED6" w:rsidR="00524858" w:rsidRPr="0081367C" w:rsidRDefault="00524858" w:rsidP="00524858">
      <w:pPr>
        <w:pStyle w:val="ListParagraph"/>
        <w:numPr>
          <w:ilvl w:val="1"/>
          <w:numId w:val="3"/>
        </w:numPr>
      </w:pPr>
      <w:r>
        <w:t>26-34</w:t>
      </w:r>
    </w:p>
    <w:p w14:paraId="764E21AF" w14:textId="0EF77146" w:rsidR="00524858" w:rsidRPr="00524858" w:rsidRDefault="00524858" w:rsidP="00524858">
      <w:pPr>
        <w:pStyle w:val="ListParagraph"/>
        <w:numPr>
          <w:ilvl w:val="1"/>
          <w:numId w:val="3"/>
        </w:numPr>
      </w:pPr>
      <w:r>
        <w:t>35+</w:t>
      </w:r>
    </w:p>
    <w:p w14:paraId="048AB43F" w14:textId="77777777" w:rsidR="00524858" w:rsidRDefault="00524858" w:rsidP="00EB1632">
      <w:pPr>
        <w:sectPr w:rsidR="00524858" w:rsidSect="005248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D450B10" w14:textId="14F89394" w:rsidR="00EB1632" w:rsidRDefault="00EB1632" w:rsidP="00EB1632">
      <w:pPr>
        <w:pStyle w:val="ListParagraph"/>
        <w:numPr>
          <w:ilvl w:val="0"/>
          <w:numId w:val="3"/>
        </w:numPr>
      </w:pPr>
      <w:r>
        <w:t>Which of these groups has the highest percentage of menthol cigarette usage?</w:t>
      </w:r>
    </w:p>
    <w:p w14:paraId="0CC66432" w14:textId="77777777" w:rsidR="00EB1632" w:rsidRDefault="00EB1632" w:rsidP="00EB1632">
      <w:pPr>
        <w:pStyle w:val="ListParagraph"/>
        <w:numPr>
          <w:ilvl w:val="1"/>
          <w:numId w:val="3"/>
        </w:numPr>
        <w:sectPr w:rsidR="00EB1632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FE7D8C" w14:textId="0CB217E7" w:rsidR="00EB1632" w:rsidRPr="0081367C" w:rsidRDefault="00EB1632" w:rsidP="00EB1632">
      <w:pPr>
        <w:pStyle w:val="ListParagraph"/>
        <w:numPr>
          <w:ilvl w:val="1"/>
          <w:numId w:val="3"/>
        </w:numPr>
      </w:pPr>
      <w:r>
        <w:t>Asian</w:t>
      </w:r>
    </w:p>
    <w:p w14:paraId="0B234439" w14:textId="7F857266" w:rsidR="00EB1632" w:rsidRDefault="00EB1632" w:rsidP="00EB1632">
      <w:pPr>
        <w:pStyle w:val="ListParagraph"/>
        <w:numPr>
          <w:ilvl w:val="1"/>
          <w:numId w:val="3"/>
        </w:numPr>
      </w:pPr>
      <w:r>
        <w:t>Black</w:t>
      </w:r>
    </w:p>
    <w:p w14:paraId="7E75E3EF" w14:textId="30AEC108" w:rsidR="00EB1632" w:rsidRPr="0081367C" w:rsidRDefault="00EB1632" w:rsidP="00EB1632">
      <w:pPr>
        <w:pStyle w:val="ListParagraph"/>
        <w:ind w:left="1440"/>
      </w:pPr>
    </w:p>
    <w:p w14:paraId="62FCE272" w14:textId="3F5242D3" w:rsidR="00EB1632" w:rsidRPr="0081367C" w:rsidRDefault="00EB1632" w:rsidP="00EB1632">
      <w:pPr>
        <w:pStyle w:val="ListParagraph"/>
        <w:numPr>
          <w:ilvl w:val="1"/>
          <w:numId w:val="3"/>
        </w:numPr>
      </w:pPr>
      <w:r>
        <w:t>Hispanic</w:t>
      </w:r>
    </w:p>
    <w:p w14:paraId="1A8821E8" w14:textId="3893D599" w:rsidR="00EB1632" w:rsidRDefault="00EB1632" w:rsidP="00EB1632">
      <w:pPr>
        <w:pStyle w:val="ListParagraph"/>
        <w:numPr>
          <w:ilvl w:val="1"/>
          <w:numId w:val="3"/>
        </w:numPr>
        <w:sectPr w:rsidR="00EB1632" w:rsidSect="008136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Native American</w:t>
      </w:r>
    </w:p>
    <w:p w14:paraId="04BAA0D1" w14:textId="274BB430" w:rsidR="00EB1632" w:rsidRDefault="00EB1632" w:rsidP="0081367C">
      <w:pPr>
        <w:pStyle w:val="ListParagraph"/>
        <w:numPr>
          <w:ilvl w:val="0"/>
          <w:numId w:val="3"/>
        </w:numPr>
      </w:pPr>
      <w:r>
        <w:t>In cities like Washington DC, there are up to how many more tobacco ads in black neighborhoods than other neighborhoods?</w:t>
      </w:r>
    </w:p>
    <w:p w14:paraId="086BE40E" w14:textId="77777777" w:rsidR="00EB1632" w:rsidRDefault="00EB1632" w:rsidP="00EB1632">
      <w:pPr>
        <w:pStyle w:val="ListParagraph"/>
        <w:numPr>
          <w:ilvl w:val="1"/>
          <w:numId w:val="3"/>
        </w:numPr>
        <w:sectPr w:rsidR="00EB1632" w:rsidSect="00E86B4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DF2B99" w14:textId="4BBCCED6" w:rsidR="00EB1632" w:rsidRDefault="00EB1632" w:rsidP="00EB1632">
      <w:pPr>
        <w:pStyle w:val="ListParagraph"/>
        <w:numPr>
          <w:ilvl w:val="1"/>
          <w:numId w:val="3"/>
        </w:numPr>
      </w:pPr>
      <w:r>
        <w:t>2x</w:t>
      </w:r>
    </w:p>
    <w:p w14:paraId="5E7212F7" w14:textId="028FE907" w:rsidR="00EB1632" w:rsidRDefault="00EB1632" w:rsidP="00EB1632">
      <w:pPr>
        <w:pStyle w:val="ListParagraph"/>
        <w:numPr>
          <w:ilvl w:val="1"/>
          <w:numId w:val="3"/>
        </w:numPr>
      </w:pPr>
      <w:r>
        <w:t>6x</w:t>
      </w:r>
    </w:p>
    <w:p w14:paraId="36F0F85F" w14:textId="5DC20D5F" w:rsidR="00EB1632" w:rsidRDefault="00EB1632" w:rsidP="00EB1632">
      <w:pPr>
        <w:pStyle w:val="ListParagraph"/>
        <w:ind w:left="1440"/>
      </w:pPr>
    </w:p>
    <w:p w14:paraId="56304E35" w14:textId="41CAB974" w:rsidR="00EB1632" w:rsidRDefault="00EB1632" w:rsidP="00EB1632">
      <w:pPr>
        <w:pStyle w:val="ListParagraph"/>
        <w:numPr>
          <w:ilvl w:val="1"/>
          <w:numId w:val="3"/>
        </w:numPr>
      </w:pPr>
      <w:r>
        <w:t>10x</w:t>
      </w:r>
    </w:p>
    <w:p w14:paraId="69B0BA7A" w14:textId="0299E00C" w:rsidR="00EB1632" w:rsidRDefault="00EB1632" w:rsidP="00EB1632">
      <w:pPr>
        <w:pStyle w:val="ListParagraph"/>
        <w:numPr>
          <w:ilvl w:val="1"/>
          <w:numId w:val="3"/>
        </w:numPr>
      </w:pPr>
      <w:r>
        <w:t>The same</w:t>
      </w:r>
    </w:p>
    <w:p w14:paraId="0344756F" w14:textId="77777777" w:rsidR="00EB1632" w:rsidRDefault="00EB1632" w:rsidP="00EB1632">
      <w:pPr>
        <w:pStyle w:val="ListParagraph"/>
        <w:numPr>
          <w:ilvl w:val="0"/>
          <w:numId w:val="3"/>
        </w:numPr>
        <w:sectPr w:rsidR="00EB1632" w:rsidSect="00EB16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39616A9" w14:textId="77777777" w:rsidR="007125CD" w:rsidRDefault="007125CD" w:rsidP="007125CD">
      <w:pPr>
        <w:pStyle w:val="ListParagraph"/>
      </w:pPr>
    </w:p>
    <w:p w14:paraId="0C35E8C8" w14:textId="77777777" w:rsidR="007125CD" w:rsidRDefault="007125CD" w:rsidP="007125CD">
      <w:pPr>
        <w:pStyle w:val="ListParagraph"/>
      </w:pPr>
    </w:p>
    <w:p w14:paraId="4B36BCB2" w14:textId="77777777" w:rsidR="007125CD" w:rsidRDefault="007125CD" w:rsidP="007125CD">
      <w:pPr>
        <w:pStyle w:val="ListParagraph"/>
      </w:pPr>
    </w:p>
    <w:p w14:paraId="061EE57A" w14:textId="0B2FFE2D" w:rsidR="00EB1632" w:rsidRDefault="00EB1632" w:rsidP="00EB1632">
      <w:pPr>
        <w:pStyle w:val="ListParagraph"/>
        <w:numPr>
          <w:ilvl w:val="0"/>
          <w:numId w:val="3"/>
        </w:numPr>
      </w:pPr>
      <w:r>
        <w:lastRenderedPageBreak/>
        <w:t>What percentage of African American smokers who smoke use menthol cigarettes?</w:t>
      </w:r>
    </w:p>
    <w:p w14:paraId="08892683" w14:textId="54AD41DE" w:rsidR="00EB1632" w:rsidRDefault="00EB1632" w:rsidP="00EB1632">
      <w:pPr>
        <w:pStyle w:val="ListParagraph"/>
        <w:numPr>
          <w:ilvl w:val="1"/>
          <w:numId w:val="3"/>
        </w:numPr>
        <w:sectPr w:rsidR="00EB1632" w:rsidSect="00E86B4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202426" w14:textId="55751A92" w:rsidR="00EB1632" w:rsidRDefault="00EB1632" w:rsidP="00EB1632">
      <w:pPr>
        <w:pStyle w:val="ListParagraph"/>
        <w:numPr>
          <w:ilvl w:val="1"/>
          <w:numId w:val="3"/>
        </w:numPr>
      </w:pPr>
      <w:r>
        <w:t>17%</w:t>
      </w:r>
    </w:p>
    <w:p w14:paraId="0662C980" w14:textId="2F797FB4" w:rsidR="00EB1632" w:rsidRDefault="00EB1632" w:rsidP="00EB1632">
      <w:pPr>
        <w:pStyle w:val="ListParagraph"/>
        <w:numPr>
          <w:ilvl w:val="1"/>
          <w:numId w:val="3"/>
        </w:numPr>
      </w:pPr>
      <w:r>
        <w:t>46%</w:t>
      </w:r>
    </w:p>
    <w:p w14:paraId="0889E000" w14:textId="7980B36A" w:rsidR="004C784B" w:rsidRDefault="004C784B" w:rsidP="004C784B">
      <w:pPr>
        <w:pStyle w:val="ListParagraph"/>
        <w:ind w:left="1440"/>
      </w:pPr>
    </w:p>
    <w:p w14:paraId="1730A3EA" w14:textId="1E4C62EA" w:rsidR="00EB1632" w:rsidRDefault="00EB1632" w:rsidP="00EB1632">
      <w:pPr>
        <w:pStyle w:val="ListParagraph"/>
        <w:numPr>
          <w:ilvl w:val="1"/>
          <w:numId w:val="3"/>
        </w:numPr>
      </w:pPr>
      <w:r>
        <w:t>69%</w:t>
      </w:r>
    </w:p>
    <w:p w14:paraId="4A6C3724" w14:textId="78897EEA" w:rsidR="00EB1632" w:rsidRDefault="00EB1632" w:rsidP="00EB1632">
      <w:pPr>
        <w:pStyle w:val="ListParagraph"/>
        <w:numPr>
          <w:ilvl w:val="1"/>
          <w:numId w:val="3"/>
        </w:numPr>
      </w:pPr>
      <w:r>
        <w:t>85%</w:t>
      </w:r>
    </w:p>
    <w:p w14:paraId="1328BDD5" w14:textId="77777777" w:rsidR="00EB1632" w:rsidRDefault="00EB1632" w:rsidP="00EB1632">
      <w:pPr>
        <w:pStyle w:val="ListParagraph"/>
        <w:numPr>
          <w:ilvl w:val="0"/>
          <w:numId w:val="3"/>
        </w:numPr>
        <w:sectPr w:rsidR="00EB1632" w:rsidSect="00EB16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20E2359" w14:textId="0DF1C2EC" w:rsidR="00EB1632" w:rsidRDefault="00EB1632" w:rsidP="00EB1632">
      <w:pPr>
        <w:pStyle w:val="ListParagraph"/>
        <w:numPr>
          <w:ilvl w:val="0"/>
          <w:numId w:val="3"/>
        </w:numPr>
      </w:pPr>
      <w:r>
        <w:t>In the 1980’s, how did Big Tobacco get African Americans addicted to their menthol cigarettes?</w:t>
      </w:r>
    </w:p>
    <w:p w14:paraId="089C0BED" w14:textId="77777777" w:rsidR="00EB1632" w:rsidRDefault="00EB1632" w:rsidP="00EB1632">
      <w:pPr>
        <w:pStyle w:val="ListParagraph"/>
        <w:numPr>
          <w:ilvl w:val="1"/>
          <w:numId w:val="3"/>
        </w:numPr>
        <w:sectPr w:rsidR="00EB1632" w:rsidSect="00E86B4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CE692C" w14:textId="1C8E6FD4" w:rsidR="00EB1632" w:rsidRDefault="00EB1632" w:rsidP="00EB1632">
      <w:pPr>
        <w:pStyle w:val="ListParagraph"/>
        <w:numPr>
          <w:ilvl w:val="1"/>
          <w:numId w:val="3"/>
        </w:numPr>
      </w:pPr>
      <w:r>
        <w:t>Free samples</w:t>
      </w:r>
    </w:p>
    <w:p w14:paraId="475E12C8" w14:textId="46F87DB7" w:rsidR="00EB1632" w:rsidRDefault="00EB1632" w:rsidP="00EB1632">
      <w:pPr>
        <w:pStyle w:val="ListParagraph"/>
        <w:numPr>
          <w:ilvl w:val="1"/>
          <w:numId w:val="3"/>
        </w:numPr>
      </w:pPr>
      <w:r>
        <w:t>Sold single cigarettes</w:t>
      </w:r>
    </w:p>
    <w:p w14:paraId="08BDF70E" w14:textId="46A3A8BD" w:rsidR="00EB1632" w:rsidRDefault="00EB1632" w:rsidP="00EB1632">
      <w:pPr>
        <w:pStyle w:val="ListParagraph"/>
        <w:ind w:left="1440"/>
      </w:pPr>
    </w:p>
    <w:p w14:paraId="6F48B44F" w14:textId="726CC729" w:rsidR="00EB1632" w:rsidRDefault="00EB1632" w:rsidP="00EB1632">
      <w:pPr>
        <w:pStyle w:val="ListParagraph"/>
        <w:numPr>
          <w:ilvl w:val="1"/>
          <w:numId w:val="3"/>
        </w:numPr>
      </w:pPr>
      <w:r>
        <w:t>Paid people to try them</w:t>
      </w:r>
    </w:p>
    <w:p w14:paraId="522169F4" w14:textId="18DC1304" w:rsidR="00EB1632" w:rsidRDefault="00EB1632" w:rsidP="00EB1632">
      <w:pPr>
        <w:pStyle w:val="ListParagraph"/>
        <w:numPr>
          <w:ilvl w:val="1"/>
          <w:numId w:val="3"/>
        </w:numPr>
      </w:pPr>
      <w:r>
        <w:t>Internet Ads</w:t>
      </w:r>
    </w:p>
    <w:p w14:paraId="4CF0940B" w14:textId="77777777" w:rsidR="00EB1632" w:rsidRDefault="00EB1632" w:rsidP="00EB1632">
      <w:pPr>
        <w:pStyle w:val="ListParagraph"/>
        <w:numPr>
          <w:ilvl w:val="0"/>
          <w:numId w:val="3"/>
        </w:numPr>
        <w:sectPr w:rsidR="00EB1632" w:rsidSect="00EB16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D2373A" w14:textId="23DACC1C" w:rsidR="00EB1632" w:rsidRDefault="00EB1632" w:rsidP="00EB1632">
      <w:pPr>
        <w:pStyle w:val="ListParagraph"/>
        <w:numPr>
          <w:ilvl w:val="0"/>
          <w:numId w:val="3"/>
        </w:numPr>
      </w:pPr>
      <w:r>
        <w:t>A 1982 tobacco company’s report on how to “win in the young black menthol market,” they said they’d need a brand…</w:t>
      </w:r>
    </w:p>
    <w:p w14:paraId="11B1803A" w14:textId="77777777" w:rsidR="00EB1632" w:rsidRDefault="00EB1632" w:rsidP="00EB1632">
      <w:pPr>
        <w:pStyle w:val="ListParagraph"/>
        <w:numPr>
          <w:ilvl w:val="1"/>
          <w:numId w:val="3"/>
        </w:numPr>
        <w:sectPr w:rsidR="00EB1632" w:rsidSect="00E86B4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98B9FC" w14:textId="27E4852D" w:rsidR="00EB1632" w:rsidRDefault="00EB1632" w:rsidP="00EB1632">
      <w:pPr>
        <w:pStyle w:val="ListParagraph"/>
        <w:numPr>
          <w:ilvl w:val="1"/>
          <w:numId w:val="3"/>
        </w:numPr>
      </w:pPr>
      <w:r>
        <w:t>“Endorsed by a black celebrity”</w:t>
      </w:r>
    </w:p>
    <w:p w14:paraId="1C21B456" w14:textId="0ECF8B70" w:rsidR="00EB1632" w:rsidRDefault="00EB1632" w:rsidP="00EB1632">
      <w:pPr>
        <w:pStyle w:val="ListParagraph"/>
        <w:numPr>
          <w:ilvl w:val="1"/>
          <w:numId w:val="3"/>
        </w:numPr>
      </w:pPr>
      <w:r>
        <w:t>“With a short, easily pronounced name”</w:t>
      </w:r>
    </w:p>
    <w:p w14:paraId="3F832311" w14:textId="146809A5" w:rsidR="00EB1632" w:rsidRDefault="00EB1632" w:rsidP="00EB1632">
      <w:pPr>
        <w:pStyle w:val="ListParagraph"/>
        <w:numPr>
          <w:ilvl w:val="1"/>
          <w:numId w:val="3"/>
        </w:numPr>
      </w:pPr>
      <w:r>
        <w:t>“That was cheaper than the rest”</w:t>
      </w:r>
    </w:p>
    <w:p w14:paraId="5D651DA2" w14:textId="3BEEA13F" w:rsidR="00EB1632" w:rsidRDefault="00EB1632" w:rsidP="00EB1632">
      <w:pPr>
        <w:pStyle w:val="ListParagraph"/>
        <w:numPr>
          <w:ilvl w:val="1"/>
          <w:numId w:val="3"/>
        </w:numPr>
      </w:pPr>
      <w:r>
        <w:t>All of the above</w:t>
      </w:r>
    </w:p>
    <w:p w14:paraId="11CCFBCE" w14:textId="77777777" w:rsidR="00EB1632" w:rsidRDefault="00EB1632">
      <w:pPr>
        <w:sectPr w:rsidR="00EB1632" w:rsidSect="00EB16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BFCC347" w14:textId="01FF8967" w:rsidR="00E86B49" w:rsidRDefault="00E86B49">
      <w:bookmarkStart w:id="0" w:name="_GoBack"/>
      <w:bookmarkEnd w:id="0"/>
    </w:p>
    <w:sectPr w:rsidR="00E86B49" w:rsidSect="00E86B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7805B" w14:textId="77777777" w:rsidR="00B538BE" w:rsidRDefault="00B538BE">
      <w:r>
        <w:separator/>
      </w:r>
    </w:p>
  </w:endnote>
  <w:endnote w:type="continuationSeparator" w:id="0">
    <w:p w14:paraId="2A3CF57D" w14:textId="77777777" w:rsidR="00B538BE" w:rsidRDefault="00B5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39E" w14:textId="77777777" w:rsidR="00E86B49" w:rsidRPr="00306527" w:rsidRDefault="002F50DC" w:rsidP="00E86B49">
    <w:pPr>
      <w:pStyle w:val="Footer"/>
      <w:jc w:val="center"/>
      <w:rPr>
        <w:rFonts w:ascii="Arial" w:eastAsia="MS Mincho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5B9047" wp14:editId="2E7DF407">
          <wp:simplePos x="0" y="0"/>
          <wp:positionH relativeFrom="margin">
            <wp:posOffset>238760</wp:posOffset>
          </wp:positionH>
          <wp:positionV relativeFrom="margin">
            <wp:posOffset>8113395</wp:posOffset>
          </wp:positionV>
          <wp:extent cx="1025525" cy="656590"/>
          <wp:effectExtent l="0" t="0" r="3175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656590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6527">
      <w:rPr>
        <w:rFonts w:ascii="Arial" w:hAnsi="Arial" w:cs="Arial"/>
        <w:sz w:val="22"/>
        <w:szCs w:val="22"/>
      </w:rPr>
      <w:t>Tobacco Prevention Toolkit</w:t>
    </w:r>
  </w:p>
  <w:p w14:paraId="4CF0CA75" w14:textId="77777777" w:rsidR="00E86B49" w:rsidRDefault="002F50DC" w:rsidP="00E86B49">
    <w:pPr>
      <w:pStyle w:val="Footer"/>
      <w:jc w:val="center"/>
      <w:rPr>
        <w:rFonts w:ascii="Arial" w:hAnsi="Arial" w:cs="Arial"/>
        <w:sz w:val="22"/>
        <w:szCs w:val="22"/>
      </w:rPr>
    </w:pPr>
    <w:r w:rsidRPr="00306527">
      <w:rPr>
        <w:rFonts w:ascii="Arial" w:hAnsi="Arial" w:cs="Arial"/>
        <w:sz w:val="22"/>
        <w:szCs w:val="22"/>
      </w:rPr>
      <w:t>Division of Adolescent Medicine, Stanford University</w:t>
    </w:r>
  </w:p>
  <w:p w14:paraId="4C93BDF9" w14:textId="688B7CF9" w:rsidR="00E86B49" w:rsidRPr="00306527" w:rsidRDefault="005223B2" w:rsidP="00E86B49">
    <w:pPr>
      <w:pStyle w:val="Footer"/>
      <w:jc w:val="center"/>
      <w:rPr>
        <w:rFonts w:ascii="Arial" w:hAnsi="Arial" w:cs="Arial"/>
        <w:sz w:val="22"/>
        <w:szCs w:val="22"/>
      </w:rPr>
    </w:pPr>
    <w:hyperlink r:id="rId2" w:history="1">
      <w:r w:rsidRPr="00F27995">
        <w:rPr>
          <w:rStyle w:val="Hyperlink"/>
          <w:rFonts w:ascii="Arial" w:hAnsi="Arial" w:cs="Arial"/>
          <w:sz w:val="22"/>
          <w:szCs w:val="22"/>
        </w:rPr>
        <w:t>tobaccopreventiontoolkit.stanford.edu</w:t>
      </w:r>
    </w:hyperlink>
    <w:r w:rsidR="002F50DC" w:rsidRPr="00306527">
      <w:rPr>
        <w:rFonts w:ascii="Arial" w:hAnsi="Arial" w:cs="Arial"/>
        <w:sz w:val="22"/>
        <w:szCs w:val="22"/>
      </w:rPr>
      <w:t xml:space="preserve">, </w:t>
    </w:r>
    <w:r w:rsidR="002F50DC">
      <w:rPr>
        <w:rFonts w:ascii="Arial" w:hAnsi="Arial" w:cs="Arial"/>
        <w:sz w:val="22"/>
        <w:szCs w:val="22"/>
      </w:rPr>
      <w:t>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4F401" w14:textId="77777777" w:rsidR="00B538BE" w:rsidRDefault="00B538BE">
      <w:r>
        <w:separator/>
      </w:r>
    </w:p>
  </w:footnote>
  <w:footnote w:type="continuationSeparator" w:id="0">
    <w:p w14:paraId="25D90F58" w14:textId="77777777" w:rsidR="00B538BE" w:rsidRDefault="00B53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625B"/>
    <w:multiLevelType w:val="hybridMultilevel"/>
    <w:tmpl w:val="FB929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5BC0"/>
    <w:multiLevelType w:val="hybridMultilevel"/>
    <w:tmpl w:val="5F629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45385"/>
    <w:multiLevelType w:val="hybridMultilevel"/>
    <w:tmpl w:val="6046B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67C"/>
    <w:rsid w:val="001F2AF7"/>
    <w:rsid w:val="00266430"/>
    <w:rsid w:val="002E0C2D"/>
    <w:rsid w:val="002F50DC"/>
    <w:rsid w:val="004C784B"/>
    <w:rsid w:val="005223B2"/>
    <w:rsid w:val="00524858"/>
    <w:rsid w:val="00634044"/>
    <w:rsid w:val="006B6641"/>
    <w:rsid w:val="007125CD"/>
    <w:rsid w:val="007C1E8A"/>
    <w:rsid w:val="0081367C"/>
    <w:rsid w:val="00A10B7F"/>
    <w:rsid w:val="00B538BE"/>
    <w:rsid w:val="00E67F25"/>
    <w:rsid w:val="00E86B49"/>
    <w:rsid w:val="00EB1632"/>
    <w:rsid w:val="00F64516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F373"/>
  <w14:defaultImageDpi w14:val="32767"/>
  <w15:chartTrackingRefBased/>
  <w15:docId w15:val="{DD6D835B-9ED7-4686-A838-B032418C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3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67C"/>
  </w:style>
  <w:style w:type="character" w:styleId="Hyperlink">
    <w:name w:val="Hyperlink"/>
    <w:basedOn w:val="DefaultParagraphFont"/>
    <w:uiPriority w:val="99"/>
    <w:unhideWhenUsed/>
    <w:rsid w:val="008136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6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367C"/>
  </w:style>
  <w:style w:type="character" w:customStyle="1" w:styleId="answers-link">
    <w:name w:val="answers-link"/>
    <w:basedOn w:val="DefaultParagraphFont"/>
    <w:rsid w:val="0081367C"/>
  </w:style>
  <w:style w:type="character" w:customStyle="1" w:styleId="btnlabel">
    <w:name w:val="btnlabel"/>
    <w:basedOn w:val="DefaultParagraphFont"/>
    <w:rsid w:val="0081367C"/>
  </w:style>
  <w:style w:type="paragraph" w:styleId="Header">
    <w:name w:val="header"/>
    <w:basedOn w:val="Normal"/>
    <w:link w:val="HeaderChar"/>
    <w:uiPriority w:val="99"/>
    <w:unhideWhenUsed/>
    <w:rsid w:val="001F2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AF7"/>
  </w:style>
  <w:style w:type="character" w:styleId="UnresolvedMention">
    <w:name w:val="Unresolved Mention"/>
    <w:basedOn w:val="DefaultParagraphFont"/>
    <w:uiPriority w:val="99"/>
    <w:semiHidden/>
    <w:unhideWhenUsed/>
    <w:rsid w:val="00522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2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6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3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54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1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60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0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2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7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9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2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8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30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9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49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18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2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01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0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40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4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7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69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5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697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1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2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4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baccopreventiontoolkit.stanford.edu" TargetMode="External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/>
      <dgm:t>
        <a:bodyPr/>
        <a:lstStyle/>
        <a:p>
          <a:r>
            <a:rPr lang="en-US" sz="24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baseline="0">
              <a:latin typeface="Arial" charset="0"/>
              <a:ea typeface="Arial" charset="0"/>
              <a:cs typeface="Arial" charset="0"/>
            </a:rPr>
            <a:t> Toolkit </a:t>
          </a: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/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/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/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/>
    </dgm:pt>
  </dgm:ptLst>
  <dgm:cxnLst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9C06B032-6EE8-954B-9268-ED8C287343CF}" type="presOf" srcId="{659148AD-88F6-2D4D-81A9-53900C3DAEEB}" destId="{E5641860-5FBB-A241-BDE6-FB5ADE3C940A}" srcOrd="0" destOrd="0" presId="urn:microsoft.com/office/officeart/2005/8/layout/hList1"/>
    <dgm:cxn modelId="{1BE10C41-D87D-134A-898C-1D53FE6ABA53}" type="presOf" srcId="{0CB20303-3BE1-B444-9100-0B194FFE049E}" destId="{8CE25B8F-21B9-3949-ABB1-5D0526224013}" srcOrd="0" destOrd="0" presId="urn:microsoft.com/office/officeart/2005/8/layout/hList1"/>
    <dgm:cxn modelId="{9BB36E97-C64C-A94A-9EA6-5BC2B90D603C}" type="presOf" srcId="{1EFF6492-A669-F247-AF3E-4EF1C8614461}" destId="{E17A4463-017D-754C-8433-067902485B58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B687A698-AA61-BE41-AEFF-82FC58DC4719}" type="presParOf" srcId="{8CE25B8F-21B9-3949-ABB1-5D0526224013}" destId="{C18FFC27-875F-8E46-A6C1-07810CDA7A20}" srcOrd="0" destOrd="0" presId="urn:microsoft.com/office/officeart/2005/8/layout/hList1"/>
    <dgm:cxn modelId="{C1B19C51-0F5E-ED47-BBEC-1E7BD1E9C517}" type="presParOf" srcId="{C18FFC27-875F-8E46-A6C1-07810CDA7A20}" destId="{E17A4463-017D-754C-8433-067902485B58}" srcOrd="0" destOrd="0" presId="urn:microsoft.com/office/officeart/2005/8/layout/hList1"/>
    <dgm:cxn modelId="{3FB1010F-913E-9C44-B1D1-AA2A555E894B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5943600" cy="5360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kern="1200" baseline="0">
              <a:latin typeface="Arial" charset="0"/>
              <a:ea typeface="Arial" charset="0"/>
              <a:cs typeface="Arial" charset="0"/>
            </a:rPr>
            <a:t> Toolkit </a:t>
          </a:r>
        </a:p>
      </dsp:txBody>
      <dsp:txXfrm>
        <a:off x="0" y="0"/>
        <a:ext cx="5943600" cy="536085"/>
      </dsp:txXfrm>
    </dsp:sp>
    <dsp:sp modelId="{E5641860-5FBB-A241-BDE6-FB5ADE3C940A}">
      <dsp:nvSpPr>
        <dsp:cNvPr id="0" name=""/>
        <dsp:cNvSpPr/>
      </dsp:nvSpPr>
      <dsp:spPr>
        <a:xfrm>
          <a:off x="0" y="579170"/>
          <a:ext cx="5943600" cy="5270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 sz="1200" kern="1200"/>
        </a:p>
      </dsp:txBody>
      <dsp:txXfrm>
        <a:off x="0" y="579170"/>
        <a:ext cx="5943600" cy="527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Suzanne Lazaro</dc:creator>
  <cp:keywords/>
  <dc:description/>
  <cp:lastModifiedBy>Richard Daniel Ceballos III</cp:lastModifiedBy>
  <cp:revision>4</cp:revision>
  <dcterms:created xsi:type="dcterms:W3CDTF">2018-03-30T23:07:00Z</dcterms:created>
  <dcterms:modified xsi:type="dcterms:W3CDTF">2020-01-27T08:00:00Z</dcterms:modified>
</cp:coreProperties>
</file>